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89" w:rsidRPr="00370014" w:rsidRDefault="00345C89" w:rsidP="00345C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KLASA I</w:t>
      </w:r>
    </w:p>
    <w:p w:rsidR="00345C89" w:rsidRPr="00370014" w:rsidRDefault="00345C89" w:rsidP="00345C8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Lista 5</w:t>
      </w:r>
    </w:p>
    <w:p w:rsidR="00345C89" w:rsidRDefault="00345C89" w:rsidP="00345C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3700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Zadanie 1.  5p</w:t>
      </w:r>
    </w:p>
    <w:p w:rsidR="00345C89" w:rsidRPr="00C956BB" w:rsidRDefault="00345C89" w:rsidP="00345C89">
      <w:pPr>
        <w:spacing w:after="0" w:line="240" w:lineRule="auto"/>
        <w:rPr>
          <w:rFonts w:ascii="Traditional Arabic" w:eastAsia="Times New Roman" w:hAnsi="Traditional Arabic" w:cs="Traditional Arabic"/>
          <w:sz w:val="24"/>
          <w:szCs w:val="24"/>
          <w:u w:val="single"/>
          <w:lang w:eastAsia="pl-PL"/>
        </w:rPr>
      </w:pPr>
    </w:p>
    <w:p w:rsidR="00345C89" w:rsidRPr="00C956BB" w:rsidRDefault="00345C89" w:rsidP="00345C89">
      <w:pPr>
        <w:spacing w:after="0" w:line="240" w:lineRule="auto"/>
        <w:rPr>
          <w:rFonts w:ascii="Traditional Arabic" w:eastAsia="Times New Roman" w:hAnsi="Traditional Arabic" w:cs="Traditional Arabic"/>
          <w:sz w:val="24"/>
          <w:szCs w:val="24"/>
          <w:u w:val="single"/>
          <w:lang w:eastAsia="pl-PL"/>
        </w:rPr>
      </w:pPr>
      <w:r w:rsidRPr="00C956BB">
        <w:rPr>
          <w:rFonts w:ascii="Traditional Arabic" w:hAnsi="Traditional Arabic" w:cs="Traditional Arabic"/>
          <w:sz w:val="24"/>
          <w:szCs w:val="24"/>
        </w:rPr>
        <w:t>W  trójk</w:t>
      </w:r>
      <w:r w:rsidRPr="00C956BB">
        <w:rPr>
          <w:rFonts w:cs="Traditional Arabic"/>
          <w:sz w:val="24"/>
          <w:szCs w:val="24"/>
        </w:rPr>
        <w:t>ą</w:t>
      </w:r>
      <w:r w:rsidRPr="00C956BB">
        <w:rPr>
          <w:rFonts w:ascii="Traditional Arabic" w:hAnsi="Traditional Arabic" w:cs="Traditional Arabic"/>
          <w:sz w:val="24"/>
          <w:szCs w:val="24"/>
        </w:rPr>
        <w:t>cie równoramiennym k</w:t>
      </w:r>
      <w:r w:rsidRPr="00C956BB">
        <w:rPr>
          <w:rFonts w:cs="Traditional Arabic"/>
          <w:sz w:val="24"/>
          <w:szCs w:val="24"/>
        </w:rPr>
        <w:t>ą</w:t>
      </w:r>
      <w:r w:rsidRPr="00C956BB">
        <w:rPr>
          <w:rFonts w:ascii="Traditional Arabic" w:hAnsi="Traditional Arabic" w:cs="Traditional Arabic"/>
          <w:sz w:val="24"/>
          <w:szCs w:val="24"/>
        </w:rPr>
        <w:t xml:space="preserve">t przy podstawie jest równy </w:t>
      </w:r>
      <w:r w:rsidRPr="00C956BB">
        <w:rPr>
          <w:rFonts w:ascii="Traditional Arabic" w:hAnsi="Traditional Arabic" w:cs="Traditional Arabic"/>
          <w:position w:val="-6"/>
          <w:sz w:val="24"/>
          <w:szCs w:val="24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5" o:title=""/>
          </v:shape>
          <o:OLEObject Type="Embed" ProgID="Equation.3" ShapeID="_x0000_i1025" DrawAspect="Content" ObjectID="_1492488900" r:id="rId6"/>
        </w:object>
      </w:r>
      <w:r w:rsidRPr="00C956BB">
        <w:rPr>
          <w:rFonts w:ascii="Traditional Arabic" w:hAnsi="Traditional Arabic" w:cs="Traditional Arabic"/>
          <w:sz w:val="24"/>
          <w:szCs w:val="24"/>
        </w:rPr>
        <w:t>. Wyka</w:t>
      </w:r>
      <w:r w:rsidRPr="00C956BB">
        <w:rPr>
          <w:rFonts w:cs="Traditional Arabic"/>
          <w:sz w:val="24"/>
          <w:szCs w:val="24"/>
        </w:rPr>
        <w:t>ż</w:t>
      </w:r>
      <w:r w:rsidRPr="00C956BB">
        <w:rPr>
          <w:rFonts w:ascii="Traditional Arabic" w:hAnsi="Traditional Arabic" w:cs="Traditional Arabic"/>
          <w:sz w:val="24"/>
          <w:szCs w:val="24"/>
        </w:rPr>
        <w:t xml:space="preserve">, </w:t>
      </w:r>
      <w:r w:rsidRPr="00C956BB">
        <w:rPr>
          <w:rFonts w:cs="Traditional Arabic"/>
          <w:sz w:val="24"/>
          <w:szCs w:val="24"/>
        </w:rPr>
        <w:t>ż</w:t>
      </w:r>
      <w:r w:rsidRPr="00C956BB">
        <w:rPr>
          <w:rFonts w:ascii="Traditional Arabic" w:hAnsi="Traditional Arabic" w:cs="Traditional Arabic"/>
          <w:sz w:val="24"/>
          <w:szCs w:val="24"/>
        </w:rPr>
        <w:t>e symetralne ramion tego trójk</w:t>
      </w:r>
      <w:r w:rsidRPr="00C956BB">
        <w:rPr>
          <w:rFonts w:cs="Traditional Arabic"/>
          <w:sz w:val="24"/>
          <w:szCs w:val="24"/>
        </w:rPr>
        <w:t>ą</w:t>
      </w:r>
      <w:r w:rsidRPr="00C956BB">
        <w:rPr>
          <w:rFonts w:ascii="Traditional Arabic" w:hAnsi="Traditional Arabic" w:cs="Traditional Arabic"/>
          <w:sz w:val="24"/>
          <w:szCs w:val="24"/>
        </w:rPr>
        <w:t xml:space="preserve">ta </w:t>
      </w:r>
      <w:r>
        <w:rPr>
          <w:rFonts w:ascii="Traditional Arabic" w:hAnsi="Traditional Arabic" w:cs="Traditional Arabic"/>
          <w:sz w:val="24"/>
          <w:szCs w:val="24"/>
        </w:rPr>
        <w:t xml:space="preserve"> </w:t>
      </w:r>
      <w:r w:rsidRPr="00C956BB">
        <w:rPr>
          <w:rFonts w:ascii="Traditional Arabic" w:hAnsi="Traditional Arabic" w:cs="Traditional Arabic"/>
          <w:sz w:val="24"/>
          <w:szCs w:val="24"/>
        </w:rPr>
        <w:t>tworz</w:t>
      </w:r>
      <w:r w:rsidRPr="00C956BB">
        <w:rPr>
          <w:rFonts w:cs="Traditional Arabic"/>
          <w:sz w:val="24"/>
          <w:szCs w:val="24"/>
        </w:rPr>
        <w:t>ą</w:t>
      </w:r>
      <w:r w:rsidRPr="00C956BB">
        <w:rPr>
          <w:rFonts w:ascii="Traditional Arabic" w:hAnsi="Traditional Arabic" w:cs="Traditional Arabic"/>
          <w:sz w:val="24"/>
          <w:szCs w:val="24"/>
        </w:rPr>
        <w:t xml:space="preserve"> k</w:t>
      </w:r>
      <w:r w:rsidRPr="00C956BB">
        <w:rPr>
          <w:rFonts w:cs="Traditional Arabic"/>
          <w:sz w:val="24"/>
          <w:szCs w:val="24"/>
        </w:rPr>
        <w:t>ą</w:t>
      </w:r>
      <w:r w:rsidRPr="00C956BB">
        <w:rPr>
          <w:rFonts w:ascii="Traditional Arabic" w:hAnsi="Traditional Arabic" w:cs="Traditional Arabic"/>
          <w:sz w:val="24"/>
          <w:szCs w:val="24"/>
        </w:rPr>
        <w:t>t, którego miara jest równa 2</w:t>
      </w:r>
      <w:r w:rsidRPr="00C956BB">
        <w:rPr>
          <w:rFonts w:ascii="Traditional Arabic" w:hAnsi="Traditional Arabic" w:cs="Traditional Arabic"/>
          <w:position w:val="-6"/>
          <w:sz w:val="24"/>
          <w:szCs w:val="24"/>
        </w:rPr>
        <w:object w:dxaOrig="240" w:dyaOrig="220">
          <v:shape id="_x0000_i1026" type="#_x0000_t75" style="width:12pt;height:11.25pt" o:ole="">
            <v:imagedata r:id="rId5" o:title=""/>
          </v:shape>
          <o:OLEObject Type="Embed" ProgID="Equation.3" ShapeID="_x0000_i1026" DrawAspect="Content" ObjectID="_1492488901" r:id="rId7"/>
        </w:object>
      </w:r>
      <w:r w:rsidRPr="00C956BB">
        <w:rPr>
          <w:rFonts w:ascii="Traditional Arabic" w:hAnsi="Traditional Arabic" w:cs="Traditional Arabic"/>
          <w:sz w:val="24"/>
          <w:szCs w:val="24"/>
        </w:rPr>
        <w:t>.</w:t>
      </w:r>
    </w:p>
    <w:p w:rsidR="00345C89" w:rsidRPr="00C956BB" w:rsidRDefault="00345C89" w:rsidP="00345C89">
      <w:pPr>
        <w:spacing w:after="0" w:line="240" w:lineRule="auto"/>
        <w:rPr>
          <w:rFonts w:ascii="Traditional Arabic" w:eastAsia="Times New Roman" w:hAnsi="Traditional Arabic" w:cs="Traditional Arabic"/>
          <w:sz w:val="24"/>
          <w:szCs w:val="24"/>
          <w:lang w:eastAsia="pl-PL"/>
        </w:rPr>
      </w:pPr>
    </w:p>
    <w:p w:rsidR="00345C89" w:rsidRPr="00C956BB" w:rsidRDefault="00345C89" w:rsidP="00345C89">
      <w:pPr>
        <w:spacing w:after="0" w:line="240" w:lineRule="auto"/>
        <w:rPr>
          <w:rFonts w:ascii="Traditional Arabic" w:eastAsia="Times New Roman" w:hAnsi="Traditional Arabic" w:cs="Traditional Arabic"/>
          <w:sz w:val="24"/>
          <w:szCs w:val="24"/>
          <w:lang w:eastAsia="pl-PL"/>
        </w:rPr>
      </w:pPr>
    </w:p>
    <w:p w:rsidR="00345C89" w:rsidRDefault="00345C89" w:rsidP="00345C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Zadanie 2.   5 p</w:t>
      </w:r>
    </w:p>
    <w:p w:rsidR="00345C89" w:rsidRDefault="00345C89" w:rsidP="00345C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45C89" w:rsidRDefault="00345C89" w:rsidP="0034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56BB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prość  i oblicz wartość wyrażenia :    3( x - </w:t>
      </w:r>
      <w:r w:rsidRPr="00C956BB">
        <w:rPr>
          <w:rFonts w:ascii="Times New Roman" w:eastAsia="Times New Roman" w:hAnsi="Times New Roman"/>
          <w:position w:val="-6"/>
          <w:sz w:val="24"/>
          <w:szCs w:val="24"/>
          <w:lang w:eastAsia="pl-PL"/>
        </w:rPr>
        <w:object w:dxaOrig="380" w:dyaOrig="340">
          <v:shape id="_x0000_i1027" type="#_x0000_t75" style="width:18.75pt;height:17.25pt" o:ole="">
            <v:imagedata r:id="rId8" o:title=""/>
          </v:shape>
          <o:OLEObject Type="Embed" ProgID="Equation.3" ShapeID="_x0000_i1027" DrawAspect="Content" ObjectID="_1492488902" r:id="rId9"/>
        </w:object>
      </w:r>
      <w:r>
        <w:rPr>
          <w:rFonts w:ascii="Times New Roman" w:eastAsia="Times New Roman" w:hAnsi="Times New Roman"/>
          <w:sz w:val="24"/>
          <w:szCs w:val="24"/>
          <w:lang w:eastAsia="pl-PL"/>
        </w:rPr>
        <w:t>y)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+ 2( - x - </w:t>
      </w:r>
      <w:r w:rsidRPr="00C956BB">
        <w:rPr>
          <w:rFonts w:ascii="Times New Roman" w:eastAsia="Times New Roman" w:hAnsi="Times New Roman"/>
          <w:position w:val="-6"/>
          <w:sz w:val="24"/>
          <w:szCs w:val="24"/>
          <w:lang w:eastAsia="pl-PL"/>
        </w:rPr>
        <w:object w:dxaOrig="380" w:dyaOrig="340">
          <v:shape id="_x0000_i1028" type="#_x0000_t75" style="width:18.75pt;height:17.25pt" o:ole="">
            <v:imagedata r:id="rId10" o:title=""/>
          </v:shape>
          <o:OLEObject Type="Embed" ProgID="Equation.3" ShapeID="_x0000_i1028" DrawAspect="Content" ObjectID="_1492488903" r:id="rId11"/>
        </w:object>
      </w:r>
      <w:r>
        <w:rPr>
          <w:rFonts w:ascii="Times New Roman" w:eastAsia="Times New Roman" w:hAnsi="Times New Roman"/>
          <w:sz w:val="24"/>
          <w:szCs w:val="24"/>
          <w:lang w:eastAsia="pl-PL"/>
        </w:rPr>
        <w:t>y)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3(</w:t>
      </w:r>
      <w:r w:rsidRPr="00C956BB">
        <w:rPr>
          <w:rFonts w:ascii="Times New Roman" w:eastAsia="Times New Roman" w:hAnsi="Times New Roman"/>
          <w:position w:val="-6"/>
          <w:sz w:val="24"/>
          <w:szCs w:val="24"/>
          <w:lang w:eastAsia="pl-PL"/>
        </w:rPr>
        <w:object w:dxaOrig="380" w:dyaOrig="340">
          <v:shape id="_x0000_i1029" type="#_x0000_t75" style="width:18.75pt;height:17.25pt" o:ole="">
            <v:imagedata r:id="rId10" o:title=""/>
          </v:shape>
          <o:OLEObject Type="Embed" ProgID="Equation.3" ShapeID="_x0000_i1029" DrawAspect="Content" ObjectID="_1492488904" r:id="rId12"/>
        </w:object>
      </w:r>
      <w:r>
        <w:rPr>
          <w:rFonts w:ascii="Times New Roman" w:eastAsia="Times New Roman" w:hAnsi="Times New Roman"/>
          <w:sz w:val="24"/>
          <w:szCs w:val="24"/>
          <w:lang w:eastAsia="pl-PL"/>
        </w:rPr>
        <w:t>x – y)</w:t>
      </w:r>
      <w:r w:rsidRPr="00C956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C956BB">
        <w:rPr>
          <w:rFonts w:ascii="Times New Roman" w:eastAsia="Times New Roman" w:hAnsi="Times New Roman"/>
          <w:position w:val="-6"/>
          <w:sz w:val="24"/>
          <w:szCs w:val="24"/>
          <w:lang w:eastAsia="pl-PL"/>
        </w:rPr>
        <w:object w:dxaOrig="380" w:dyaOrig="340">
          <v:shape id="_x0000_i1030" type="#_x0000_t75" style="width:18.75pt;height:17.25pt" o:ole="">
            <v:imagedata r:id="rId10" o:title=""/>
          </v:shape>
          <o:OLEObject Type="Embed" ProgID="Equation.3" ShapeID="_x0000_i1030" DrawAspect="Content" ObjectID="_1492488905" r:id="rId13"/>
        </w:objec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x + y) </w:t>
      </w:r>
    </w:p>
    <w:p w:rsidR="00345C89" w:rsidRPr="00C956BB" w:rsidRDefault="00345C89" w:rsidP="0034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dla x = - </w:t>
      </w:r>
      <w:r w:rsidRPr="00C956BB">
        <w:rPr>
          <w:rFonts w:ascii="Times New Roman" w:eastAsia="Times New Roman" w:hAnsi="Times New Roman"/>
          <w:position w:val="-8"/>
          <w:sz w:val="24"/>
          <w:szCs w:val="24"/>
          <w:lang w:eastAsia="pl-PL"/>
        </w:rPr>
        <w:object w:dxaOrig="360" w:dyaOrig="360">
          <v:shape id="_x0000_i1031" type="#_x0000_t75" style="width:18pt;height:18pt" o:ole="">
            <v:imagedata r:id="rId14" o:title=""/>
          </v:shape>
          <o:OLEObject Type="Embed" ProgID="Equation.3" ShapeID="_x0000_i1031" DrawAspect="Content" ObjectID="_1492488906" r:id="rId15"/>
        </w:objec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y = </w:t>
      </w:r>
      <w:r w:rsidRPr="00C956BB">
        <w:rPr>
          <w:rFonts w:ascii="Times New Roman" w:eastAsia="Times New Roman" w:hAnsi="Times New Roman"/>
          <w:position w:val="-24"/>
          <w:sz w:val="24"/>
          <w:szCs w:val="24"/>
          <w:lang w:eastAsia="pl-PL"/>
        </w:rPr>
        <w:object w:dxaOrig="400" w:dyaOrig="680">
          <v:shape id="_x0000_i1032" type="#_x0000_t75" style="width:20.25pt;height:33.75pt" o:ole="">
            <v:imagedata r:id="rId16" o:title=""/>
          </v:shape>
          <o:OLEObject Type="Embed" ProgID="Equation.3" ShapeID="_x0000_i1032" DrawAspect="Content" ObjectID="_1492488907" r:id="rId17"/>
        </w:object>
      </w:r>
    </w:p>
    <w:p w:rsidR="00345C89" w:rsidRPr="00C956BB" w:rsidRDefault="00345C89" w:rsidP="0034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5C89" w:rsidRDefault="00345C89" w:rsidP="00345C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45C89" w:rsidRDefault="00345C89" w:rsidP="00345C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3700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Zadanie 3.  5p</w:t>
      </w:r>
    </w:p>
    <w:p w:rsidR="00345C89" w:rsidRDefault="00345C89" w:rsidP="00345C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D45E1A">
        <w:rPr>
          <w:rFonts w:ascii="Times New Roman" w:eastAsia="Times New Roman" w:hAnsi="Times New Roman"/>
          <w:sz w:val="24"/>
          <w:szCs w:val="24"/>
          <w:lang w:eastAsia="pl-PL"/>
        </w:rPr>
        <w:t xml:space="preserve">Jeden duży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pustak max waży tyle, co </w:t>
      </w:r>
      <w:r w:rsidRPr="00D45E1A">
        <w:rPr>
          <w:rFonts w:ascii="Times New Roman" w:eastAsia="Times New Roman" w:hAnsi="Times New Roman"/>
          <w:position w:val="-24"/>
          <w:sz w:val="24"/>
          <w:szCs w:val="24"/>
          <w:lang w:eastAsia="pl-PL"/>
        </w:rPr>
        <w:object w:dxaOrig="240" w:dyaOrig="620">
          <v:shape id="_x0000_i1033" type="#_x0000_t75" style="width:12pt;height:30.75pt" o:ole="">
            <v:imagedata r:id="rId18" o:title=""/>
          </v:shape>
          <o:OLEObject Type="Embed" ProgID="Equation.3" ShapeID="_x0000_i1033" DrawAspect="Content" ObjectID="_1492488908" r:id="rId19"/>
        </w:objec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takiego pustaka i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kg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Czy Franek, który jest w stanie unieść cegłę ważącą tyle, co </w:t>
      </w:r>
      <w:r w:rsidRPr="00D45E1A">
        <w:rPr>
          <w:rFonts w:ascii="Times New Roman" w:eastAsia="Times New Roman" w:hAnsi="Times New Roman"/>
          <w:position w:val="-24"/>
          <w:sz w:val="24"/>
          <w:szCs w:val="24"/>
          <w:lang w:eastAsia="pl-PL"/>
        </w:rPr>
        <w:object w:dxaOrig="240" w:dyaOrig="620">
          <v:shape id="_x0000_i1034" type="#_x0000_t75" style="width:12pt;height:30.75pt" o:ole="">
            <v:imagedata r:id="rId20" o:title=""/>
          </v:shape>
          <o:OLEObject Type="Embed" ProgID="Equation.3" ShapeID="_x0000_i1034" DrawAspect="Content" ObjectID="_1492488909" r:id="rId21"/>
        </w:object>
      </w:r>
      <w:r>
        <w:rPr>
          <w:rFonts w:ascii="Times New Roman" w:eastAsia="Times New Roman" w:hAnsi="Times New Roman"/>
          <w:sz w:val="24"/>
          <w:szCs w:val="24"/>
          <w:lang w:eastAsia="pl-PL"/>
        </w:rPr>
        <w:t>cegły i 4,5 kg ( i ani grama więcej ), da rady unieść pustaka max? Odpowiedź uzasadnij.</w:t>
      </w:r>
    </w:p>
    <w:p w:rsidR="00345C89" w:rsidRDefault="00345C89" w:rsidP="00345C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45C89" w:rsidRDefault="00345C89" w:rsidP="00345C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3700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Zadanie 4.  5p</w:t>
      </w:r>
    </w:p>
    <w:p w:rsidR="00345C89" w:rsidRPr="000A0DCE" w:rsidRDefault="00345C89" w:rsidP="0034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5C89" w:rsidRPr="000A0DCE" w:rsidRDefault="00345C89" w:rsidP="0034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0DCE">
        <w:rPr>
          <w:rFonts w:ascii="Times New Roman" w:eastAsia="Times New Roman" w:hAnsi="Times New Roman"/>
          <w:sz w:val="24"/>
          <w:szCs w:val="24"/>
          <w:lang w:eastAsia="pl-PL"/>
        </w:rPr>
        <w:t>Wykaż, że liczba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3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16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 2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16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jest podzielna przez 13.</w:t>
      </w:r>
      <w:r w:rsidRPr="000A0D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45C89" w:rsidRDefault="00345C89" w:rsidP="00345C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45C89" w:rsidRDefault="00345C89" w:rsidP="00345C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345C89" w:rsidRDefault="00345C89" w:rsidP="00345C8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3700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Zadanie 5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.</w:t>
      </w:r>
      <w:r w:rsidRPr="0037001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5p</w:t>
      </w:r>
    </w:p>
    <w:p w:rsidR="00345C89" w:rsidRPr="000714D6" w:rsidRDefault="00345C89" w:rsidP="0034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5C89" w:rsidRDefault="00345C89" w:rsidP="0034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Jaka będzie ostateczna cena towaru ( po dwukrotnej zmianie ceny) w stosunku do ceny pierwotnej, jeżeli cenę pewnego towaru:</w:t>
      </w:r>
    </w:p>
    <w:p w:rsidR="00345C89" w:rsidRDefault="00345C89" w:rsidP="00345C8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podniesiono o 30 % , a następnie nową cenę obniżono o 30% ;</w:t>
      </w:r>
    </w:p>
    <w:p w:rsidR="00345C89" w:rsidRDefault="00345C89" w:rsidP="00345C8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obniżono o 30% , a następnie nową cenę podniesiono o 30%.</w:t>
      </w:r>
    </w:p>
    <w:p w:rsidR="00345C89" w:rsidRPr="00B32237" w:rsidRDefault="00345C89" w:rsidP="0034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Odpowiedź uzasadnij.</w:t>
      </w:r>
    </w:p>
    <w:p w:rsidR="00345C89" w:rsidRDefault="00345C89" w:rsidP="00345C89">
      <w:pPr>
        <w:spacing w:after="0" w:line="240" w:lineRule="auto"/>
      </w:pPr>
    </w:p>
    <w:p w:rsidR="00345C89" w:rsidRDefault="00345C89" w:rsidP="0034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5C89" w:rsidRPr="00370014" w:rsidRDefault="00345C89" w:rsidP="0034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70014">
        <w:rPr>
          <w:rFonts w:ascii="Times New Roman" w:eastAsia="Times New Roman" w:hAnsi="Times New Roman"/>
          <w:sz w:val="24"/>
          <w:szCs w:val="24"/>
          <w:lang w:eastAsia="pl-PL"/>
        </w:rPr>
        <w:t>Razem 25 p  + 5 p za  udział w konkursie tzn. rozwiązanie  poprawnie przynajmniej jednego zadania.</w:t>
      </w:r>
    </w:p>
    <w:p w:rsidR="00345C89" w:rsidRPr="00370014" w:rsidRDefault="00345C89" w:rsidP="0034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45C89" w:rsidRDefault="00345C89" w:rsidP="00345C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45C89" w:rsidRPr="00370014" w:rsidRDefault="00345C89" w:rsidP="00345C89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Rozwiązane zadania należy oddać do dnia 30.05.2015</w:t>
      </w:r>
      <w:r w:rsidRPr="00370014">
        <w:rPr>
          <w:rFonts w:ascii="Times New Roman" w:eastAsia="Times New Roman" w:hAnsi="Times New Roman"/>
          <w:b/>
          <w:sz w:val="24"/>
          <w:szCs w:val="24"/>
          <w:lang w:eastAsia="pl-PL"/>
        </w:rPr>
        <w:t>r. (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piątek</w:t>
      </w:r>
      <w:r w:rsidRPr="00370014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</w:p>
    <w:p w:rsidR="00345C89" w:rsidRPr="00B3198B" w:rsidRDefault="00345C89" w:rsidP="00345C89">
      <w:pPr>
        <w:rPr>
          <w:rFonts w:ascii="Times New Roman" w:hAnsi="Times New Roman"/>
          <w:b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Pr="00B3198B">
        <w:rPr>
          <w:rFonts w:ascii="Times New Roman" w:hAnsi="Times New Roman"/>
          <w:b/>
        </w:rPr>
        <w:t>Emilia Janas</w:t>
      </w:r>
    </w:p>
    <w:p w:rsidR="00345C89" w:rsidRDefault="00345C89" w:rsidP="00345C89"/>
    <w:p w:rsidR="00345C89" w:rsidRDefault="00345C89" w:rsidP="00345C89"/>
    <w:p w:rsidR="001400CA" w:rsidRDefault="001400CA"/>
    <w:sectPr w:rsidR="001400CA" w:rsidSect="0052422E"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336D9"/>
    <w:multiLevelType w:val="hybridMultilevel"/>
    <w:tmpl w:val="4A527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C89"/>
    <w:rsid w:val="001400CA"/>
    <w:rsid w:val="0034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C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EmiliaJ</dc:creator>
  <cp:lastModifiedBy>EmiliaJ</cp:lastModifiedBy>
  <cp:revision>1</cp:revision>
  <dcterms:created xsi:type="dcterms:W3CDTF">2015-05-07T05:28:00Z</dcterms:created>
  <dcterms:modified xsi:type="dcterms:W3CDTF">2015-05-07T05:29:00Z</dcterms:modified>
</cp:coreProperties>
</file>